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4.0" w:type="dxa"/>
        <w:jc w:val="left"/>
        <w:tblInd w:w="0.0" w:type="dxa"/>
        <w:tblLayout w:type="fixed"/>
        <w:tblLook w:val="0000"/>
      </w:tblPr>
      <w:tblGrid>
        <w:gridCol w:w="9324"/>
        <w:tblGridChange w:id="0">
          <w:tblGrid>
            <w:gridCol w:w="932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полное наименование организации, идентификационные коды (ИНН, КПП, ОКПО)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0j0zll" w:id="1"/>
    <w:bookmarkEnd w:id="1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2210.0" w:type="dxa"/>
        <w:jc w:val="left"/>
        <w:tblInd w:w="0.0" w:type="dxa"/>
        <w:tblLayout w:type="fixed"/>
        <w:tblLook w:val="0000"/>
      </w:tblPr>
      <w:tblGrid>
        <w:gridCol w:w="2210"/>
        <w:tblGridChange w:id="0">
          <w:tblGrid>
            <w:gridCol w:w="2210"/>
          </w:tblGrid>
        </w:tblGridChange>
      </w:tblGrid>
      <w:tr>
        <w:trPr>
          <w:cantSplit w:val="0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_____________</w:t>
            </w:r>
          </w:p>
        </w:tc>
      </w:tr>
    </w:tbl>
    <w:bookmarkStart w:colFirst="0" w:colLast="0" w:name="bookmark=id.3znysh7" w:id="3"/>
    <w:bookmarkEnd w:id="3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УВЕДОМЛЕНИЕ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 установлении режима неполной рабочей недели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</w:t>
      </w:r>
      <w:bookmarkStart w:colFirst="0" w:colLast="0" w:name="bookmark=id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  <w:bookmarkStart w:colFirst="0" w:colLast="0" w:name="bookmark=id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 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 В соответствии с частью 5 статьи 74 Трудового кодекса РФ сообщаем Вам о предстоящих </w:t>
        <w:br w:type="textWrapping"/>
        <w:t xml:space="preserve">изменениях с ________ условий трудового договора от ________№ ___, связанных с </w:t>
        <w:br w:type="textWrapping"/>
        <w:t xml:space="preserve">изменениями технологических условий труда и угрозой массовых увольнений.</w:t>
      </w:r>
      <w:bookmarkStart w:colFirst="0" w:colLast="0" w:name="bookmark=id.17dp8v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rdcrj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связи с этим с ________ по 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будет введен следующий режим работы на </w:t>
        <w:br w:type="textWrapping"/>
        <w:t xml:space="preserve">условиях неполного рабочего времени:</w:t>
        <w:br w:type="textWrapping"/>
        <w:t xml:space="preserve">– рабочая неделя – ______________ с _____ выходными днями: рабочие дни – 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_______________________; выходные дни – ________________________________________;</w:t>
        <w:br w:type="textWrapping"/>
        <w:t xml:space="preserve">– продолжительность рабочего времени – __________________________________________;</w:t>
        <w:br w:type="textWrapping"/>
        <w:t xml:space="preserve">– режим рабочего времени: с ____ до ______________________________________________;</w:t>
        <w:br w:type="textWrapping"/>
        <w:t xml:space="preserve">– перерыв для отдыха и питания с _____ до _______________________________________.</w:t>
      </w:r>
      <w:bookmarkStart w:colFirst="0" w:colLast="0" w:name="bookmark=id.26in1r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lnxbz9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Заработная плата будет выплачиваться _____________________________________.</w:t>
      </w:r>
      <w:bookmarkStart w:colFirst="0" w:colLast="0" w:name="bookmark=id.35nkun2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ksv4u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Работа на условиях неполного рабочего времени не влечет каких-либо ограничений продолжительности ежегодного основного оплачиваемого отпуска, исчисления трудового стажа и других трудовых прав         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Сообщаем, что в случае отказа от продолжения работы в режиме неполной рабочей </w:t>
        <w:br w:type="textWrapping"/>
        <w:t xml:space="preserve">недели трудовой договор с вами будет расторгнут на основании пункта 2 части 1 статьи 81 </w:t>
        <w:br w:type="textWrapping"/>
        <w:t xml:space="preserve">Трудового кодекса РФ. При этом Вам будут предоставлены соответствующие гарантии и </w:t>
        <w:br w:type="textWrapping"/>
        <w:t xml:space="preserve">компенсации.</w:t>
      </w:r>
      <w:bookmarkStart w:colFirst="0" w:colLast="0" w:name="bookmark=id.44sini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jxsxqh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 О согласии или несогласии продолжать работу в условиях неполного рабочего времени </w:t>
        <w:br w:type="textWrapping"/>
        <w:t xml:space="preserve">просим Вас сообщить ______________ до ___________________________________.</w:t>
      </w:r>
      <w:bookmarkStart w:colFirst="0" w:colLast="0" w:name="bookmark=id.z337ya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j2qqm3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y810t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Подписи сторон:</w:t>
      </w:r>
    </w:p>
    <w:tbl>
      <w:tblPr>
        <w:tblStyle w:val="Table3"/>
        <w:tblW w:w="8002.0" w:type="dxa"/>
        <w:jc w:val="left"/>
        <w:tblInd w:w="0.0" w:type="dxa"/>
        <w:tblLayout w:type="fixed"/>
        <w:tblLook w:val="0000"/>
      </w:tblPr>
      <w:tblGrid>
        <w:gridCol w:w="3372"/>
        <w:gridCol w:w="4630"/>
        <w:tblGridChange w:id="0">
          <w:tblGrid>
            <w:gridCol w:w="3372"/>
            <w:gridCol w:w="4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Работодатель: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</w:t>
              <w:br w:type="textWrapping"/>
              <w:t xml:space="preserve">Адрес: __________________</w:t>
              <w:br w:type="textWrapping"/>
              <w:t xml:space="preserve">_______________________</w:t>
              <w:br w:type="textWrapping"/>
              <w:t xml:space="preserve">ИНН __________,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</w:t>
              <w:br w:type="textWrapping"/>
              <w:t xml:space="preserve">р/с ____________________</w:t>
              <w:br w:type="textWrapping"/>
              <w:t xml:space="preserve">________________</w:t>
              <w:br w:type="textWrapping"/>
              <w:t xml:space="preserve">к/с ____________________</w:t>
              <w:br w:type="textWrapping"/>
              <w:t xml:space="preserve">БИК 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Работник: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  <w:br w:type="textWrapping"/>
              <w:t xml:space="preserve">паспорт серии 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</w:t>
              <w:br w:type="textWrapping"/>
              <w:t xml:space="preserve">выдан _______________________</w:t>
              <w:br w:type="textWrapping"/>
              <w:t xml:space="preserve">__________________________</w:t>
              <w:br w:type="textWrapping"/>
              <w:t xml:space="preserve">Адрес регистрации: __________________</w:t>
              <w:br w:type="textWrapping"/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351" w:right="13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Заголовок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СтандартныйHTMLЗнак">
    <w:name w:val="Стандартный HTML Знак"/>
    <w:next w:val="СтандартныйHTMLЗнак"/>
    <w:autoRedefine w:val="0"/>
    <w:hidden w:val="0"/>
    <w:qFormat w:val="0"/>
    <w:rPr>
      <w:rFonts w:ascii="Consolas" w:eastAsia="Times New Roman" w:hAnsi="Consolas"/>
      <w:w w:val="100"/>
      <w:position w:val="-1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yrsh">
    <w:name w:val="yrsh"/>
    <w:basedOn w:val="Обычный"/>
    <w:next w:val="yrsh"/>
    <w:autoRedefine w:val="0"/>
    <w:hidden w:val="0"/>
    <w:qFormat w:val="0"/>
    <w:pPr>
      <w:shd w:color="auto" w:fill="92d050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tabtitle">
    <w:name w:val="tabtitle"/>
    <w:basedOn w:val="Обычный"/>
    <w:next w:val="tabtitle"/>
    <w:autoRedefine w:val="0"/>
    <w:hidden w:val="0"/>
    <w:qFormat w:val="0"/>
    <w:pPr>
      <w:shd w:color="auto" w:fill="28a0c8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header-listtarget">
    <w:name w:val="header-listtarget"/>
    <w:basedOn w:val="Обычный"/>
    <w:next w:val="header-listtarget"/>
    <w:autoRedefine w:val="0"/>
    <w:hidden w:val="0"/>
    <w:qFormat w:val="0"/>
    <w:pPr>
      <w:shd w:color="auto" w:fill="e66e5a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bdall">
    <w:name w:val="bdall"/>
    <w:basedOn w:val="Обычный"/>
    <w:next w:val="bdall"/>
    <w:autoRedefine w:val="0"/>
    <w:hidden w:val="0"/>
    <w:qFormat w:val="0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bdtop">
    <w:name w:val="bdtop"/>
    <w:basedOn w:val="Обычный"/>
    <w:next w:val="bdtop"/>
    <w:autoRedefine w:val="0"/>
    <w:hidden w:val="0"/>
    <w:qFormat w:val="0"/>
    <w:pPr>
      <w:pBdr>
        <w:top w:color="000000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bdleft">
    <w:name w:val="bdleft"/>
    <w:basedOn w:val="Обычный"/>
    <w:next w:val="bdleft"/>
    <w:autoRedefine w:val="0"/>
    <w:hidden w:val="0"/>
    <w:qFormat w:val="0"/>
    <w:pPr>
      <w:pBdr>
        <w:left w:color="000000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bdright">
    <w:name w:val="bdright"/>
    <w:basedOn w:val="Обычный"/>
    <w:next w:val="bdright"/>
    <w:autoRedefine w:val="0"/>
    <w:hidden w:val="0"/>
    <w:qFormat w:val="0"/>
    <w:pPr>
      <w:pBdr>
        <w:right w:color="000000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bdbottom">
    <w:name w:val="bdbottom"/>
    <w:basedOn w:val="Обычный"/>
    <w:next w:val="bdbottom"/>
    <w:autoRedefine w:val="0"/>
    <w:hidden w:val="0"/>
    <w:qFormat w:val="0"/>
    <w:pPr>
      <w:pBdr>
        <w:bottom w:color="000000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paragraph" w:styleId="headercell">
    <w:name w:val="headercell"/>
    <w:basedOn w:val="Обычный"/>
    <w:next w:val="headercell"/>
    <w:autoRedefine w:val="0"/>
    <w:hidden w:val="0"/>
    <w:qFormat w:val="0"/>
    <w:pPr>
      <w:pBdr>
        <w:bottom w:color="000000" w:space="0" w:sz="6" w:val="doub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lspace">
    <w:name w:val="lspace"/>
    <w:next w:val="lspace"/>
    <w:autoRedefine w:val="0"/>
    <w:hidden w:val="0"/>
    <w:qFormat w:val="0"/>
    <w:rPr>
      <w:color w:val="ff9900"/>
      <w:w w:val="100"/>
      <w:position w:val="-1"/>
      <w:effect w:val="none"/>
      <w:vertAlign w:val="baseline"/>
      <w:cs w:val="0"/>
      <w:em w:val="none"/>
      <w:lang/>
    </w:rPr>
  </w:style>
  <w:style w:type="character" w:styleId="small">
    <w:name w:val="small"/>
    <w:next w:val="small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ill">
    <w:name w:val="fill"/>
    <w:next w:val="fill"/>
    <w:autoRedefine w:val="0"/>
    <w:hidden w:val="0"/>
    <w:qFormat w:val="0"/>
    <w:rPr>
      <w:b w:val="1"/>
      <w:bCs w:val="1"/>
      <w:i w:val="1"/>
      <w:iCs w:val="1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maggd">
    <w:name w:val="maggd"/>
    <w:next w:val="maggd"/>
    <w:autoRedefine w:val="0"/>
    <w:hidden w:val="0"/>
    <w:qFormat w:val="0"/>
    <w:rPr>
      <w:color w:val="006400"/>
      <w:w w:val="100"/>
      <w:position w:val="-1"/>
      <w:effect w:val="none"/>
      <w:vertAlign w:val="baseline"/>
      <w:cs w:val="0"/>
      <w:em w:val="none"/>
      <w:lang/>
    </w:rPr>
  </w:style>
  <w:style w:type="character" w:styleId="magusn">
    <w:name w:val="magusn"/>
    <w:next w:val="magusn"/>
    <w:autoRedefine w:val="0"/>
    <w:hidden w:val="0"/>
    <w:qFormat w:val="0"/>
    <w:rPr>
      <w:color w:val="006666"/>
      <w:w w:val="100"/>
      <w:position w:val="-1"/>
      <w:effect w:val="none"/>
      <w:vertAlign w:val="baseline"/>
      <w:cs w:val="0"/>
      <w:em w:val="none"/>
      <w:lang/>
    </w:rPr>
  </w:style>
  <w:style w:type="character" w:styleId="enp">
    <w:name w:val="enp"/>
    <w:next w:val="enp"/>
    <w:autoRedefine w:val="0"/>
    <w:hidden w:val="0"/>
    <w:qFormat w:val="0"/>
    <w:rPr>
      <w:color w:val="3c7828"/>
      <w:w w:val="100"/>
      <w:position w:val="-1"/>
      <w:effect w:val="none"/>
      <w:vertAlign w:val="baseline"/>
      <w:cs w:val="0"/>
      <w:em w:val="none"/>
      <w:lang/>
    </w:rPr>
  </w:style>
  <w:style w:type="character" w:styleId="kdkss">
    <w:name w:val="kdkss"/>
    <w:next w:val="kdkss"/>
    <w:autoRedefine w:val="0"/>
    <w:hidden w:val="0"/>
    <w:qFormat w:val="0"/>
    <w:rPr>
      <w:color w:val="be780a"/>
      <w:w w:val="100"/>
      <w:position w:val="-1"/>
      <w:effect w:val="none"/>
      <w:vertAlign w:val="baseline"/>
      <w:cs w:val="0"/>
      <w:em w:val="none"/>
      <w:lang/>
    </w:rPr>
  </w:style>
  <w:style w:type="character" w:styleId="actel">
    <w:name w:val="actel"/>
    <w:next w:val="actel"/>
    <w:autoRedefine w:val="0"/>
    <w:hidden w:val="0"/>
    <w:qFormat w:val="0"/>
    <w:rPr>
      <w:color w:val="e36c0a"/>
      <w:w w:val="100"/>
      <w:position w:val="-1"/>
      <w:effect w:val="none"/>
      <w:vertAlign w:val="baseline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Замещающийтекст">
    <w:name w:val="Замещающий текст"/>
    <w:next w:val="Замещающийтекст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gAET/hWQ1cfH1P0qsWPODiBwzQ==">AMUW2mUPJPcrKLfHM039jdW35/SDZh6F+1NB8G6crkxOPms5HkA5ijMeTGgNJ65wHy6wsp1PTt3nYSMPEYL9JcLJkMZ+tuflvZl27iiBMsYbhjYyNSSmOc37j8RSE3LxduT0BJlcwg9QdQRKNrt600tUqrmffwCHfzCp1Ppt2E7mGlwKLiBcCKO7N9dV4WD9z0Zd8qj/BbvxLy1pf5EFkFl3mbro56Le7Zc2bvp3jQKjzfAmUCqkdDvtAYq7hlLpvacSC4rwxAQsI2g/VOKXAidc5FRQbEOwkkE/u3m2qG1W7ksbP3X+gbMkgGYyjzNXXzfjCGL67jxtSFTXRsOk0Fnhev7SHS6GraaeZyLB6CiAKIcKgO7ce0XU95nUmVsnpsrcR/B1BLsg1Rbwc1AZmU3ZOfGqb5DbLqtwPK1lyrewl2lqtB952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2019-06-13T08:04:00Z</dcterms:created>
  <dc:creator>Inessa</dc:creator>
</cp:coreProperties>
</file>